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1307" w:right="2288" w:firstLine="0"/>
        <w:jc w:val="center"/>
        <w:spacing w:before="5"/>
        <w:rPr>
          <w:rFonts w:ascii="Calibri Light" w:hAnsi="Calibri Light"/>
          <w:b w:val="0"/>
          <w:sz w:val="40"/>
        </w:rPr>
      </w:pPr>
      <w:r>
        <w:rPr>
          <w:rFonts w:ascii="Calibri Light" w:hAnsi="Calibri Light"/>
          <w:b w:val="0"/>
          <w:sz w:val="40"/>
        </w:rPr>
        <w:t xml:space="preserve">ФГБОУ</w:t>
      </w:r>
      <w:r>
        <w:rPr>
          <w:rFonts w:ascii="Calibri Light" w:hAnsi="Calibri Light"/>
          <w:b w:val="0"/>
          <w:spacing w:val="-6"/>
          <w:sz w:val="40"/>
        </w:rPr>
        <w:t xml:space="preserve"> </w:t>
      </w:r>
      <w:r>
        <w:rPr>
          <w:rFonts w:ascii="Calibri Light" w:hAnsi="Calibri Light"/>
          <w:b w:val="0"/>
          <w:sz w:val="40"/>
        </w:rPr>
        <w:t xml:space="preserve">ВО</w:t>
      </w:r>
      <w:r>
        <w:rPr>
          <w:rFonts w:ascii="Calibri Light" w:hAnsi="Calibri Light"/>
          <w:b w:val="0"/>
          <w:spacing w:val="-1"/>
          <w:sz w:val="40"/>
        </w:rPr>
        <w:t xml:space="preserve"> </w:t>
      </w:r>
      <w:r>
        <w:rPr>
          <w:rFonts w:ascii="Calibri Light" w:hAnsi="Calibri Light"/>
          <w:b w:val="0"/>
          <w:sz w:val="40"/>
        </w:rPr>
        <w:t xml:space="preserve">«Российский</w:t>
      </w:r>
      <w:r>
        <w:rPr>
          <w:rFonts w:ascii="Calibri Light" w:hAnsi="Calibri Light"/>
          <w:b w:val="0"/>
          <w:spacing w:val="-10"/>
          <w:sz w:val="40"/>
        </w:rPr>
        <w:t xml:space="preserve"> </w:t>
      </w:r>
      <w:r>
        <w:rPr>
          <w:rFonts w:ascii="Calibri Light" w:hAnsi="Calibri Light"/>
          <w:b w:val="0"/>
          <w:sz w:val="40"/>
        </w:rPr>
        <w:t xml:space="preserve">экономический</w:t>
      </w:r>
      <w:r>
        <w:rPr>
          <w:rFonts w:ascii="Calibri Light" w:hAnsi="Calibri Light"/>
          <w:b w:val="0"/>
          <w:spacing w:val="-11"/>
          <w:sz w:val="40"/>
        </w:rPr>
        <w:t xml:space="preserve"> </w:t>
      </w:r>
      <w:r>
        <w:rPr>
          <w:rFonts w:ascii="Calibri Light" w:hAnsi="Calibri Light"/>
          <w:b w:val="0"/>
          <w:sz w:val="40"/>
        </w:rPr>
        <w:t xml:space="preserve">университет</w:t>
      </w:r>
      <w:r>
        <w:rPr>
          <w:rFonts w:ascii="Calibri Light" w:hAnsi="Calibri Light"/>
          <w:b w:val="0"/>
          <w:spacing w:val="-10"/>
          <w:sz w:val="40"/>
        </w:rPr>
        <w:t xml:space="preserve"> </w:t>
      </w:r>
      <w:r>
        <w:rPr>
          <w:rFonts w:ascii="Calibri Light" w:hAnsi="Calibri Light"/>
          <w:b w:val="0"/>
          <w:sz w:val="40"/>
        </w:rPr>
        <w:t xml:space="preserve">им.</w:t>
      </w:r>
      <w:r>
        <w:rPr>
          <w:rFonts w:ascii="Calibri Light" w:hAnsi="Calibri Light"/>
          <w:b w:val="0"/>
          <w:spacing w:val="-6"/>
          <w:sz w:val="40"/>
        </w:rPr>
        <w:t xml:space="preserve"> </w:t>
      </w:r>
      <w:r>
        <w:rPr>
          <w:rFonts w:ascii="Calibri Light" w:hAnsi="Calibri Light"/>
          <w:b w:val="0"/>
          <w:sz w:val="40"/>
        </w:rPr>
        <w:t xml:space="preserve">Г.В.</w:t>
      </w:r>
      <w:r>
        <w:rPr>
          <w:rFonts w:ascii="Calibri Light" w:hAnsi="Calibri Light"/>
          <w:b w:val="0"/>
          <w:spacing w:val="-1"/>
          <w:sz w:val="40"/>
        </w:rPr>
        <w:t xml:space="preserve"> </w:t>
      </w:r>
      <w:r>
        <w:rPr>
          <w:rFonts w:ascii="Calibri Light" w:hAnsi="Calibri Light"/>
          <w:b w:val="0"/>
          <w:spacing w:val="-2"/>
          <w:sz w:val="40"/>
        </w:rPr>
        <w:t xml:space="preserve">Плеханова»</w:t>
      </w:r>
      <w:r/>
    </w:p>
    <w:p>
      <w:pPr>
        <w:pStyle w:val="603"/>
        <w:rPr>
          <w:rFonts w:ascii="Calibri Light"/>
          <w:b w:val="0"/>
          <w:sz w:val="40"/>
        </w:rPr>
      </w:pPr>
      <w:r>
        <w:rPr>
          <w:rFonts w:ascii="Calibri Light"/>
          <w:b w:val="0"/>
          <w:sz w:val="40"/>
        </w:rPr>
      </w:r>
      <w:r/>
    </w:p>
    <w:p>
      <w:pPr>
        <w:pStyle w:val="603"/>
        <w:rPr>
          <w:rFonts w:ascii="Calibri Light"/>
          <w:b w:val="0"/>
          <w:sz w:val="40"/>
        </w:rPr>
      </w:pPr>
      <w:r>
        <w:rPr>
          <w:rFonts w:ascii="Calibri Light"/>
          <w:b w:val="0"/>
          <w:sz w:val="40"/>
        </w:rPr>
      </w:r>
      <w:r/>
    </w:p>
    <w:p>
      <w:pPr>
        <w:pStyle w:val="603"/>
        <w:rPr>
          <w:rFonts w:ascii="Calibri Light"/>
          <w:b w:val="0"/>
          <w:sz w:val="40"/>
        </w:rPr>
      </w:pPr>
      <w:r>
        <w:rPr>
          <w:rFonts w:ascii="Calibri Light"/>
          <w:b w:val="0"/>
          <w:sz w:val="40"/>
        </w:rPr>
      </w:r>
      <w:r/>
    </w:p>
    <w:p>
      <w:pPr>
        <w:pStyle w:val="603"/>
        <w:rPr>
          <w:rFonts w:ascii="Calibri Light"/>
          <w:b w:val="0"/>
          <w:sz w:val="40"/>
        </w:rPr>
      </w:pPr>
      <w:r>
        <w:rPr>
          <w:rFonts w:ascii="Calibri Light"/>
          <w:b w:val="0"/>
          <w:sz w:val="40"/>
        </w:rPr>
      </w:r>
      <w:r/>
    </w:p>
    <w:p>
      <w:pPr>
        <w:pStyle w:val="603"/>
        <w:rPr>
          <w:rFonts w:ascii="Calibri Light"/>
          <w:b w:val="0"/>
          <w:sz w:val="40"/>
        </w:rPr>
      </w:pPr>
      <w:r>
        <w:rPr>
          <w:rFonts w:ascii="Calibri Light"/>
          <w:b w:val="0"/>
          <w:sz w:val="40"/>
        </w:rPr>
      </w:r>
      <w:r/>
    </w:p>
    <w:p>
      <w:pPr>
        <w:pStyle w:val="603"/>
        <w:spacing w:before="2"/>
        <w:rPr>
          <w:rFonts w:ascii="Calibri Light"/>
          <w:b w:val="0"/>
          <w:sz w:val="43"/>
        </w:rPr>
      </w:pPr>
      <w:r>
        <w:rPr>
          <w:rFonts w:ascii="Calibri Light"/>
          <w:b w:val="0"/>
          <w:sz w:val="43"/>
        </w:rPr>
      </w:r>
      <w:r/>
    </w:p>
    <w:p>
      <w:pPr>
        <w:ind w:left="1307" w:right="2288" w:firstLine="0"/>
        <w:jc w:val="center"/>
        <w:spacing w:before="0" w:line="449" w:lineRule="exact"/>
        <w:rPr>
          <w:rFonts w:ascii="Calibri Light" w:hAnsi="Calibri Light"/>
          <w:b w:val="0"/>
          <w:sz w:val="40"/>
        </w:rPr>
      </w:pPr>
      <w:r>
        <w:rPr>
          <w:rFonts w:ascii="Calibri Light" w:hAnsi="Calibri Light"/>
          <w:b w:val="0"/>
          <w:sz w:val="40"/>
        </w:rPr>
        <w:t xml:space="preserve">Итоговый</w:t>
      </w:r>
      <w:r>
        <w:rPr>
          <w:rFonts w:ascii="Calibri Light" w:hAnsi="Calibri Light"/>
          <w:b w:val="0"/>
          <w:spacing w:val="-9"/>
          <w:sz w:val="40"/>
        </w:rPr>
        <w:t xml:space="preserve"> </w:t>
      </w:r>
      <w:r>
        <w:rPr>
          <w:rFonts w:ascii="Calibri Light" w:hAnsi="Calibri Light"/>
          <w:b w:val="0"/>
          <w:sz w:val="40"/>
        </w:rPr>
        <w:t xml:space="preserve">проект</w:t>
      </w:r>
      <w:r>
        <w:rPr>
          <w:rFonts w:ascii="Calibri Light" w:hAnsi="Calibri Light"/>
          <w:b w:val="0"/>
          <w:spacing w:val="-8"/>
          <w:sz w:val="40"/>
        </w:rPr>
        <w:t xml:space="preserve"> </w:t>
      </w:r>
      <w:r>
        <w:rPr>
          <w:rFonts w:ascii="Calibri Light" w:hAnsi="Calibri Light"/>
          <w:b w:val="0"/>
          <w:sz w:val="40"/>
        </w:rPr>
        <w:t xml:space="preserve">на</w:t>
      </w:r>
      <w:r>
        <w:rPr>
          <w:rFonts w:ascii="Calibri Light" w:hAnsi="Calibri Light"/>
          <w:b w:val="0"/>
          <w:spacing w:val="-4"/>
          <w:sz w:val="40"/>
        </w:rPr>
        <w:t xml:space="preserve"> тему:</w:t>
      </w:r>
      <w:r/>
    </w:p>
    <w:p>
      <w:pPr>
        <w:pStyle w:val="603"/>
        <w:ind w:left="1313" w:right="2288"/>
        <w:jc w:val="center"/>
        <w:spacing w:line="644" w:lineRule="exact"/>
        <w:rPr>
          <w:rFonts w:ascii="Calibri Light" w:hAnsi="Calibri Light"/>
          <w:b w:val="0"/>
        </w:rPr>
      </w:pPr>
      <w:r>
        <w:rPr>
          <w:rFonts w:ascii="Calibri Light" w:hAnsi="Calibri Light"/>
          <w:b w:val="0"/>
          <w:spacing w:val="-6"/>
        </w:rPr>
        <w:t xml:space="preserve">«</w:t>
      </w:r>
      <w:r>
        <w:rPr>
          <w:rFonts w:ascii="Calibri Light" w:hAnsi="Calibri Light"/>
          <w:b w:val="0"/>
          <w:spacing w:val="-2"/>
        </w:rPr>
        <w:t xml:space="preserve">Разработка проекта интернет магазина ювелирных украшений </w:t>
      </w:r>
      <w:r>
        <w:rPr>
          <w:rFonts w:ascii="Calibri Light" w:hAnsi="Calibri Light"/>
          <w:b w:val="0"/>
          <w:spacing w:val="-2"/>
          <w:lang w:val="en-US"/>
        </w:rPr>
        <w:t xml:space="preserve">Silver Sky Jewelry</w:t>
      </w:r>
      <w:r>
        <w:rPr>
          <w:rFonts w:ascii="Calibri Light" w:hAnsi="Calibri Light"/>
          <w:b w:val="0"/>
          <w:spacing w:val="-2"/>
        </w:rPr>
        <w:t xml:space="preserve">»</w:t>
      </w:r>
      <w:r/>
    </w:p>
    <w:p>
      <w:pPr>
        <w:ind w:left="1313" w:right="2288" w:firstLine="0"/>
        <w:jc w:val="center"/>
        <w:spacing w:before="463"/>
        <w:rPr>
          <w:rFonts w:ascii="Calibri Light" w:hAnsi="Calibri Light"/>
          <w:b w:val="0"/>
          <w:sz w:val="40"/>
        </w:rPr>
      </w:pPr>
      <w:r>
        <w:rPr>
          <w:rFonts w:ascii="Calibri Light" w:hAnsi="Calibri Light"/>
          <w:b w:val="0"/>
          <w:spacing w:val="-2"/>
          <w:sz w:val="40"/>
        </w:rPr>
        <w:t xml:space="preserve">Программа</w:t>
      </w:r>
      <w:r>
        <w:rPr>
          <w:rFonts w:ascii="Calibri Light" w:hAnsi="Calibri Light"/>
          <w:b w:val="0"/>
          <w:spacing w:val="-7"/>
          <w:sz w:val="40"/>
        </w:rPr>
        <w:t xml:space="preserve"> </w:t>
      </w:r>
      <w:r>
        <w:rPr>
          <w:rFonts w:ascii="Calibri Light" w:hAnsi="Calibri Light"/>
          <w:b w:val="0"/>
          <w:spacing w:val="-2"/>
          <w:sz w:val="40"/>
        </w:rPr>
        <w:t xml:space="preserve">профессиональной</w:t>
      </w:r>
      <w:r>
        <w:rPr>
          <w:rFonts w:ascii="Calibri Light" w:hAnsi="Calibri Light"/>
          <w:b w:val="0"/>
          <w:spacing w:val="-5"/>
          <w:sz w:val="40"/>
        </w:rPr>
        <w:t xml:space="preserve"> </w:t>
      </w:r>
      <w:r>
        <w:rPr>
          <w:rFonts w:ascii="Calibri Light" w:hAnsi="Calibri Light"/>
          <w:b w:val="0"/>
          <w:spacing w:val="-2"/>
          <w:sz w:val="40"/>
        </w:rPr>
        <w:t xml:space="preserve">переподготовки:</w:t>
      </w:r>
      <w:r>
        <w:rPr>
          <w:rFonts w:ascii="Calibri Light" w:hAnsi="Calibri Light"/>
          <w:b w:val="0"/>
          <w:sz w:val="40"/>
        </w:rPr>
        <w:t xml:space="preserve"> </w:t>
      </w:r>
      <w:r>
        <w:rPr>
          <w:rFonts w:ascii="Calibri Light" w:hAnsi="Calibri Light"/>
          <w:b w:val="0"/>
          <w:spacing w:val="-2"/>
          <w:sz w:val="40"/>
        </w:rPr>
        <w:t xml:space="preserve">Fullstack-разработка</w:t>
      </w:r>
      <w:r>
        <w:rPr>
          <w:rFonts w:ascii="Calibri Light" w:hAnsi="Calibri Light"/>
          <w:b w:val="0"/>
          <w:spacing w:val="-9"/>
          <w:sz w:val="40"/>
        </w:rPr>
        <w:t xml:space="preserve"> </w:t>
      </w:r>
      <w:r>
        <w:rPr>
          <w:rFonts w:ascii="Calibri Light" w:hAnsi="Calibri Light"/>
          <w:b w:val="0"/>
          <w:spacing w:val="-2"/>
          <w:sz w:val="40"/>
        </w:rPr>
        <w:t xml:space="preserve">на</w:t>
      </w:r>
      <w:r>
        <w:rPr>
          <w:rFonts w:ascii="Calibri Light" w:hAnsi="Calibri Light"/>
          <w:b w:val="0"/>
          <w:spacing w:val="-5"/>
          <w:sz w:val="40"/>
        </w:rPr>
        <w:t xml:space="preserve"> </w:t>
      </w:r>
      <w:r>
        <w:rPr>
          <w:rFonts w:ascii="Calibri Light" w:hAnsi="Calibri Light"/>
          <w:b w:val="0"/>
          <w:spacing w:val="-2"/>
          <w:sz w:val="40"/>
        </w:rPr>
        <w:t xml:space="preserve">языке</w:t>
      </w:r>
      <w:r>
        <w:rPr>
          <w:rFonts w:ascii="Calibri Light" w:hAnsi="Calibri Light"/>
          <w:b w:val="0"/>
          <w:spacing w:val="-5"/>
          <w:sz w:val="40"/>
        </w:rPr>
        <w:t xml:space="preserve"> </w:t>
      </w:r>
      <w:r>
        <w:rPr>
          <w:rFonts w:ascii="Calibri Light" w:hAnsi="Calibri Light"/>
          <w:b w:val="0"/>
          <w:spacing w:val="-4"/>
          <w:sz w:val="40"/>
        </w:rPr>
        <w:t xml:space="preserve">Java</w:t>
      </w:r>
      <w:r/>
    </w:p>
    <w:p>
      <w:pPr>
        <w:pStyle w:val="603"/>
        <w:rPr>
          <w:rFonts w:ascii="Calibri Light"/>
          <w:b w:val="0"/>
          <w:sz w:val="40"/>
        </w:rPr>
      </w:pPr>
      <w:r>
        <w:rPr>
          <w:rFonts w:ascii="Calibri Light"/>
          <w:b w:val="0"/>
          <w:sz w:val="40"/>
        </w:rPr>
      </w:r>
      <w:r/>
    </w:p>
    <w:p>
      <w:pPr>
        <w:pStyle w:val="603"/>
        <w:rPr>
          <w:rFonts w:ascii="Calibri Light"/>
          <w:b w:val="0"/>
          <w:sz w:val="40"/>
        </w:rPr>
      </w:pPr>
      <w:r>
        <w:rPr>
          <w:rFonts w:ascii="Calibri Light"/>
          <w:b w:val="0"/>
          <w:sz w:val="40"/>
        </w:rPr>
      </w:r>
      <w:r/>
    </w:p>
    <w:p>
      <w:pPr>
        <w:pStyle w:val="603"/>
        <w:rPr>
          <w:rFonts w:ascii="Calibri Light"/>
          <w:b w:val="0"/>
          <w:sz w:val="40"/>
        </w:rPr>
      </w:pPr>
      <w:r>
        <w:rPr>
          <w:rFonts w:ascii="Calibri Light"/>
          <w:b w:val="0"/>
          <w:sz w:val="40"/>
        </w:rPr>
      </w:r>
      <w:r/>
    </w:p>
    <w:p>
      <w:pPr>
        <w:pStyle w:val="603"/>
        <w:spacing w:before="10"/>
        <w:rPr>
          <w:rFonts w:ascii="Calibri Light"/>
          <w:b w:val="0"/>
          <w:sz w:val="50"/>
        </w:rPr>
      </w:pPr>
      <w:r>
        <w:rPr>
          <w:rFonts w:ascii="Calibri Light"/>
          <w:b w:val="0"/>
          <w:sz w:val="50"/>
        </w:rPr>
      </w:r>
      <w:r/>
    </w:p>
    <w:p>
      <w:pPr>
        <w:ind w:left="0" w:right="109" w:firstLine="0"/>
        <w:jc w:val="right"/>
        <w:spacing w:before="0"/>
        <w:rPr>
          <w:sz w:val="48"/>
        </w:rPr>
      </w:pPr>
      <w:r>
        <w:rPr>
          <w:spacing w:val="-2"/>
          <w:sz w:val="48"/>
        </w:rPr>
        <w:t xml:space="preserve">Кузьмина Татьяна Игоревна</w:t>
      </w:r>
      <w:r/>
    </w:p>
    <w:p>
      <w:pPr>
        <w:ind w:left="0" w:right="108" w:firstLine="0"/>
        <w:jc w:val="right"/>
        <w:spacing w:before="134"/>
        <w:rPr>
          <w:sz w:val="48"/>
        </w:rPr>
      </w:pPr>
      <w:r>
        <w:rPr>
          <w:spacing w:val="-4"/>
          <w:sz w:val="48"/>
        </w:rPr>
        <w:t xml:space="preserve">Группа:</w:t>
      </w:r>
      <w:r>
        <w:rPr>
          <w:spacing w:val="-7"/>
          <w:sz w:val="48"/>
        </w:rPr>
        <w:t xml:space="preserve"> </w:t>
      </w:r>
      <w:r>
        <w:rPr>
          <w:spacing w:val="-4"/>
          <w:sz w:val="48"/>
        </w:rPr>
        <w:t xml:space="preserve">FSJ-4-</w:t>
      </w:r>
      <w:r>
        <w:rPr>
          <w:spacing w:val="-5"/>
          <w:sz w:val="48"/>
        </w:rPr>
        <w:t xml:space="preserve">22</w:t>
      </w:r>
      <w:r/>
    </w:p>
    <w:p>
      <w:pPr>
        <w:jc w:val="right"/>
        <w:spacing w:after="0"/>
        <w:rPr>
          <w:sz w:val="48"/>
        </w:rPr>
        <w:sectPr>
          <w:footnotePr/>
          <w:endnotePr/>
          <w:type w:val="continuous"/>
          <w:pgSz w:w="19200" w:h="10800" w:orient="landscape"/>
          <w:pgMar w:top="500" w:right="380" w:bottom="280" w:left="1360" w:header="709" w:footer="709" w:gutter="0"/>
          <w:cols w:num="1" w:sep="0" w:space="1701" w:equalWidth="1"/>
          <w:docGrid w:linePitch="360"/>
        </w:sectPr>
      </w:pPr>
      <w:r>
        <w:rPr>
          <w:sz w:val="48"/>
        </w:rPr>
      </w:r>
      <w:r/>
    </w:p>
    <w:p>
      <w:pPr>
        <w:pStyle w:val="604"/>
        <w:rPr>
          <w:b w:val="0"/>
        </w:rPr>
      </w:pPr>
      <w:r>
        <w:rPr>
          <w:b w:val="0"/>
        </w:rPr>
        <w:t xml:space="preserve">Предметная</w:t>
      </w:r>
      <w:r>
        <w:rPr>
          <w:b w:val="0"/>
          <w:spacing w:val="-11"/>
        </w:rPr>
        <w:t xml:space="preserve"> </w:t>
      </w:r>
      <w:r>
        <w:rPr>
          <w:b w:val="0"/>
          <w:spacing w:val="-2"/>
        </w:rPr>
        <w:t xml:space="preserve">область</w:t>
      </w:r>
      <w:r/>
    </w:p>
    <w:p>
      <w:pPr>
        <w:pStyle w:val="603"/>
        <w:spacing w:before="6"/>
        <w:rPr>
          <w:rFonts w:ascii="Calibri Light"/>
          <w:b w:val="0"/>
          <w:bCs w:val="0"/>
          <w:sz w:val="68"/>
          <w:szCs w:val="68"/>
        </w:rPr>
      </w:pPr>
      <w:r>
        <w:rPr>
          <w:rFonts w:ascii="Calibri Light"/>
          <w:b w:val="0"/>
          <w:sz w:val="68"/>
        </w:rPr>
      </w:r>
      <w:r>
        <w:rPr>
          <w:rFonts w:ascii="Calibri Light"/>
          <w:b w:val="0"/>
          <w:sz w:val="68"/>
        </w:rPr>
      </w:r>
    </w:p>
    <w:p>
      <w:pPr>
        <w:pStyle w:val="603"/>
        <w:ind w:left="104" w:right="981"/>
        <w:spacing w:line="211" w:lineRule="auto"/>
        <w:rPr>
          <w:sz w:val="40"/>
          <w:szCs w:val="40"/>
          <w:highlight w:val="none"/>
        </w:rPr>
      </w:pPr>
      <w:r>
        <w:rPr>
          <w:sz w:val="40"/>
          <w:szCs w:val="40"/>
          <w:highlight w:val="none"/>
        </w:rPr>
        <w:t xml:space="preserve">Мой экзаменационный проект - это разработка интернет-магазина по продаже ювелирных изделий из серебра </w:t>
      </w:r>
      <w:r>
        <w:rPr>
          <w:sz w:val="40"/>
          <w:szCs w:val="40"/>
          <w:highlight w:val="none"/>
          <w:lang w:val="en-US"/>
        </w:rPr>
        <w:t xml:space="preserve">Silver Sky Jewelry.</w:t>
      </w:r>
      <w:r>
        <w:rPr>
          <w:sz w:val="40"/>
          <w:szCs w:val="40"/>
          <w:highlight w:val="none"/>
        </w:rPr>
      </w:r>
    </w:p>
    <w:p>
      <w:pPr>
        <w:pStyle w:val="603"/>
        <w:ind w:left="104" w:right="981"/>
        <w:spacing w:line="211" w:lineRule="auto"/>
        <w:rPr>
          <w:sz w:val="40"/>
          <w:szCs w:val="40"/>
          <w:highlight w:val="none"/>
        </w:rPr>
      </w:pPr>
      <w:r>
        <w:rPr>
          <w:sz w:val="40"/>
          <w:szCs w:val="40"/>
          <w:highlight w:val="none"/>
        </w:rPr>
        <w:t xml:space="preserve">В данном </w:t>
      </w:r>
      <w:r>
        <w:rPr>
          <w:sz w:val="40"/>
          <w:szCs w:val="40"/>
          <w:highlight w:val="none"/>
          <w:lang w:val="en-US"/>
        </w:rPr>
        <w:t xml:space="preserve">web</w:t>
      </w:r>
      <w:r>
        <w:rPr>
          <w:sz w:val="40"/>
          <w:szCs w:val="40"/>
          <w:highlight w:val="none"/>
          <w:lang w:val="ru-RU"/>
        </w:rPr>
        <w:t xml:space="preserve">-приложении</w:t>
      </w:r>
      <w:r>
        <w:rPr>
          <w:sz w:val="40"/>
          <w:szCs w:val="40"/>
          <w:highlight w:val="none"/>
        </w:rPr>
        <w:t xml:space="preserve"> клиент может посмотреть информацию о бренде, контакты, адреса розничных магазинов,  каталог ювелирных украшений, зарегистрироваться в личном кабинете</w:t>
      </w:r>
      <w:r>
        <w:rPr>
          <w:sz w:val="40"/>
          <w:szCs w:val="40"/>
          <w:highlight w:val="none"/>
        </w:rPr>
        <w:t xml:space="preserve">, составить корзину и оформить заказ.</w:t>
      </w:r>
      <w:r>
        <w:rPr>
          <w:sz w:val="40"/>
          <w:szCs w:val="40"/>
          <w:highlight w:val="none"/>
        </w:rPr>
      </w:r>
      <w:r>
        <w:rPr>
          <w:sz w:val="40"/>
          <w:szCs w:val="40"/>
        </w:rPr>
      </w:r>
    </w:p>
    <w:p>
      <w:pPr>
        <w:pStyle w:val="603"/>
        <w:ind w:left="104" w:right="981"/>
        <w:spacing w:line="211" w:lineRule="auto"/>
        <w:rPr>
          <w:sz w:val="52"/>
          <w:szCs w:val="52"/>
          <w:highlight w:val="none"/>
        </w:rPr>
      </w:pPr>
      <w:r>
        <w:rPr>
          <w:sz w:val="40"/>
          <w:szCs w:val="40"/>
          <w:highlight w:val="none"/>
        </w:rPr>
        <w:t xml:space="preserve">Так же разработан функционал для администратора, с возможностью редактирования и удаления товаров, просмотра всех клиентов магазина, их заказов, в том числе изменения статуса заказа.</w:t>
      </w:r>
      <w:r>
        <w:rPr>
          <w:sz w:val="52"/>
          <w:szCs w:val="52"/>
          <w:highlight w:val="none"/>
        </w:rPr>
      </w:r>
    </w:p>
    <w:p>
      <w:pPr>
        <w:pStyle w:val="603"/>
        <w:ind w:left="104" w:right="981"/>
        <w:spacing w:line="211" w:lineRule="auto"/>
      </w:pPr>
      <w:r/>
      <w:r/>
    </w:p>
    <w:p>
      <w:pPr>
        <w:pStyle w:val="603"/>
        <w:ind w:left="104" w:right="981"/>
        <w:spacing w:line="211" w:lineRule="auto"/>
      </w:pPr>
      <w:r>
        <w:rPr>
          <w:highlight w:val="none"/>
        </w:rPr>
      </w:r>
      <w:r>
        <w:rPr>
          <w:highlight w:val="none"/>
        </w:rPr>
      </w:r>
    </w:p>
    <w:p>
      <w:pPr>
        <w:spacing w:after="0" w:line="211" w:lineRule="auto"/>
        <w:sectPr>
          <w:footnotePr/>
          <w:endnotePr/>
          <w:type w:val="nextPage"/>
          <w:pgSz w:w="19200" w:h="10800" w:orient="landscape"/>
          <w:pgMar w:top="1120" w:right="380" w:bottom="280" w:left="1360" w:header="709" w:footer="709" w:gutter="0"/>
          <w:cols w:num="1" w:sep="0" w:space="1701" w:equalWidth="1"/>
          <w:docGrid w:linePitch="360"/>
        </w:sectPr>
      </w:pPr>
      <w:r/>
      <w:r/>
    </w:p>
    <w:p>
      <w:pPr>
        <w:pStyle w:val="604"/>
        <w:rPr>
          <w:b w:val="0"/>
          <w:bCs w:val="0"/>
          <w:spacing w:val="-2"/>
          <w:highlight w:val="none"/>
        </w:rPr>
      </w:pPr>
      <w:r>
        <w:rPr>
          <w:b w:val="0"/>
          <w:spacing w:val="-2"/>
        </w:rPr>
        <w:t xml:space="preserve">ER-модель</w:t>
      </w:r>
      <w:r/>
    </w:p>
    <w:p>
      <w:pPr>
        <w:spacing w:after="0" w:line="213" w:lineRule="auto"/>
      </w:pPr>
      <w:r/>
      <w:r/>
    </w:p>
    <w:p>
      <w:pPr>
        <w:spacing w:after="0" w:line="213" w:lineRule="auto"/>
        <w:rPr>
          <w:sz w:val="36"/>
          <w:szCs w:val="36"/>
          <w:highlight w:val="none"/>
        </w:rPr>
      </w:pPr>
      <w:r>
        <w:rPr>
          <w:sz w:val="36"/>
          <w:szCs w:val="36"/>
          <w:lang w:val="ru-RU"/>
        </w:rPr>
        <w:t xml:space="preserve">База данных интернет-магазина </w:t>
      </w:r>
      <w:r>
        <w:rPr>
          <w:sz w:val="36"/>
          <w:szCs w:val="36"/>
          <w:lang w:val="en-US"/>
        </w:rPr>
        <w:t xml:space="preserve">Silver </w:t>
      </w:r>
      <w:r>
        <w:rPr>
          <w:sz w:val="36"/>
          <w:szCs w:val="36"/>
          <w:lang w:val="en-US"/>
        </w:rPr>
        <w:t xml:space="preserve">Sky Jewelry</w:t>
      </w:r>
      <w:r>
        <w:rPr>
          <w:sz w:val="36"/>
          <w:szCs w:val="36"/>
          <w:lang w:val="ru-RU"/>
        </w:rPr>
        <w:t xml:space="preserve"> состоит из 6 таблиц:</w:t>
      </w:r>
      <w:r>
        <w:rPr>
          <w:sz w:val="36"/>
          <w:szCs w:val="36"/>
        </w:rPr>
      </w:r>
    </w:p>
    <w:p>
      <w:pPr>
        <w:spacing w:after="0" w:line="213" w:lineRule="auto"/>
        <w:rPr>
          <w:sz w:val="36"/>
          <w:szCs w:val="36"/>
          <w:highlight w:val="none"/>
        </w:rPr>
      </w:pPr>
      <w:r>
        <w:rPr>
          <w:sz w:val="36"/>
          <w:szCs w:val="36"/>
          <w:highlight w:val="none"/>
          <w:lang w:val="ru-RU"/>
        </w:rPr>
      </w:r>
      <w:r>
        <w:rPr>
          <w:sz w:val="36"/>
          <w:szCs w:val="36"/>
          <w:highlight w:val="none"/>
          <w:lang w:val="ru-RU"/>
        </w:rPr>
      </w:r>
    </w:p>
    <w:p>
      <w:pPr>
        <w:pStyle w:val="605"/>
        <w:numPr>
          <w:ilvl w:val="0"/>
          <w:numId w:val="1"/>
        </w:numPr>
        <w:spacing w:after="0" w:line="213" w:lineRule="auto"/>
        <w:rPr>
          <w:sz w:val="36"/>
          <w:szCs w:val="36"/>
        </w:rPr>
      </w:pPr>
      <w:r>
        <w:rPr>
          <w:sz w:val="36"/>
          <w:szCs w:val="36"/>
          <w:highlight w:val="none"/>
          <w:lang w:val="en-US"/>
        </w:rPr>
        <w:t xml:space="preserve">Category – </w:t>
      </w:r>
      <w:r>
        <w:rPr>
          <w:sz w:val="36"/>
          <w:szCs w:val="36"/>
          <w:highlight w:val="none"/>
          <w:lang w:val="ru-RU"/>
        </w:rPr>
        <w:t xml:space="preserve">в этой таблице хранятся на данный момент три категории товаров: серьги, браслеты, кольца.</w:t>
      </w:r>
      <w:r>
        <w:rPr>
          <w:sz w:val="36"/>
          <w:szCs w:val="36"/>
          <w:highlight w:val="none"/>
          <w:lang w:val="ru-RU"/>
        </w:rPr>
      </w:r>
    </w:p>
    <w:p>
      <w:pPr>
        <w:pStyle w:val="605"/>
        <w:numPr>
          <w:ilvl w:val="0"/>
          <w:numId w:val="1"/>
        </w:numPr>
        <w:spacing w:after="0" w:line="213" w:lineRule="auto"/>
        <w:rPr>
          <w:sz w:val="36"/>
          <w:szCs w:val="36"/>
        </w:rPr>
      </w:pPr>
      <w:r>
        <w:rPr>
          <w:sz w:val="36"/>
          <w:szCs w:val="36"/>
          <w:highlight w:val="none"/>
          <w:lang w:val="en-US"/>
        </w:rPr>
        <w:t xml:space="preserve">Image – </w:t>
      </w:r>
      <w:r>
        <w:rPr>
          <w:sz w:val="36"/>
          <w:szCs w:val="36"/>
          <w:highlight w:val="none"/>
          <w:lang w:val="ru-RU"/>
        </w:rPr>
        <w:t xml:space="preserve">таблица с фотографиями товаров. Каждой фотографии присваивается уникальный номер.</w:t>
      </w:r>
      <w:r>
        <w:rPr>
          <w:sz w:val="36"/>
          <w:szCs w:val="36"/>
          <w:highlight w:val="none"/>
          <w:lang w:val="ru-RU"/>
        </w:rPr>
      </w:r>
    </w:p>
    <w:p>
      <w:pPr>
        <w:pStyle w:val="605"/>
        <w:numPr>
          <w:ilvl w:val="0"/>
          <w:numId w:val="1"/>
        </w:numPr>
        <w:spacing w:after="0" w:line="213" w:lineRule="auto"/>
        <w:rPr>
          <w:sz w:val="36"/>
          <w:szCs w:val="36"/>
        </w:rPr>
      </w:pPr>
      <w:r>
        <w:rPr>
          <w:sz w:val="36"/>
          <w:szCs w:val="36"/>
          <w:highlight w:val="none"/>
          <w:lang w:val="en-US"/>
        </w:rPr>
        <w:t xml:space="preserve">Orders – </w:t>
      </w:r>
      <w:r>
        <w:rPr>
          <w:sz w:val="36"/>
          <w:szCs w:val="36"/>
          <w:highlight w:val="none"/>
          <w:lang w:val="ru-RU"/>
        </w:rPr>
        <w:t xml:space="preserve">в данной таблице хранятся все заказы, которые совершены пользователями. Таблица состоит из уникального номера заказа, даты и времени заказа, цены, статуса, </w:t>
      </w:r>
      <w:r>
        <w:rPr>
          <w:sz w:val="36"/>
          <w:szCs w:val="36"/>
          <w:highlight w:val="none"/>
          <w:lang w:val="en-US"/>
        </w:rPr>
        <w:t xml:space="preserve">id</w:t>
      </w:r>
      <w:r>
        <w:rPr>
          <w:sz w:val="36"/>
          <w:szCs w:val="36"/>
          <w:highlight w:val="none"/>
          <w:lang w:val="ru-RU"/>
        </w:rPr>
        <w:t xml:space="preserve"> товара из заказа и </w:t>
      </w:r>
      <w:r>
        <w:rPr>
          <w:sz w:val="36"/>
          <w:szCs w:val="36"/>
          <w:highlight w:val="none"/>
          <w:lang w:val="en-US"/>
        </w:rPr>
        <w:t xml:space="preserve">id</w:t>
      </w:r>
      <w:r>
        <w:rPr>
          <w:sz w:val="36"/>
          <w:szCs w:val="36"/>
          <w:highlight w:val="none"/>
          <w:lang w:val="en-US"/>
        </w:rPr>
        <w:t xml:space="preserve"> </w:t>
      </w:r>
      <w:r>
        <w:rPr>
          <w:sz w:val="36"/>
          <w:szCs w:val="36"/>
          <w:highlight w:val="none"/>
          <w:lang w:val="ru-RU"/>
        </w:rPr>
        <w:t xml:space="preserve">пользователя, который сделал заказ.</w:t>
      </w:r>
      <w:r>
        <w:rPr>
          <w:sz w:val="36"/>
          <w:szCs w:val="36"/>
          <w:highlight w:val="none"/>
          <w:lang w:val="ru-RU"/>
        </w:rPr>
      </w:r>
    </w:p>
    <w:p>
      <w:pPr>
        <w:pStyle w:val="605"/>
        <w:numPr>
          <w:ilvl w:val="0"/>
          <w:numId w:val="1"/>
        </w:numPr>
        <w:spacing w:after="0" w:line="213" w:lineRule="auto"/>
        <w:rPr>
          <w:sz w:val="36"/>
          <w:szCs w:val="36"/>
        </w:rPr>
      </w:pPr>
      <w:r>
        <w:rPr>
          <w:sz w:val="36"/>
          <w:szCs w:val="36"/>
          <w:highlight w:val="none"/>
          <w:lang w:val="en-US"/>
        </w:rPr>
        <w:t xml:space="preserve">Person – </w:t>
      </w:r>
      <w:r>
        <w:rPr>
          <w:sz w:val="36"/>
          <w:szCs w:val="36"/>
          <w:highlight w:val="none"/>
          <w:lang w:val="ru-RU"/>
        </w:rPr>
        <w:t xml:space="preserve">таблица, в котрой хранятся все пользователи, зарегистрирован</w:t>
      </w:r>
      <w:r>
        <w:rPr>
          <w:sz w:val="36"/>
          <w:szCs w:val="36"/>
          <w:highlight w:val="none"/>
          <w:lang w:val="ru-RU"/>
        </w:rPr>
        <w:t xml:space="preserve">ные в интернет-магазине (в том числе и администратор), их роли (которые может сменить администратор), а так же пароли пользователей в зашифрованном виде (пароль состоит из хэш-значения и соли, шифрование осуществляется по алгоритму БиКрипт).</w:t>
      </w:r>
      <w:r>
        <w:rPr>
          <w:sz w:val="36"/>
          <w:szCs w:val="36"/>
          <w:highlight w:val="none"/>
          <w:lang w:val="ru-RU"/>
        </w:rPr>
      </w:r>
    </w:p>
    <w:p>
      <w:pPr>
        <w:pStyle w:val="605"/>
        <w:numPr>
          <w:ilvl w:val="0"/>
          <w:numId w:val="1"/>
        </w:numPr>
        <w:spacing w:after="0" w:line="213" w:lineRule="auto"/>
        <w:rPr>
          <w:sz w:val="36"/>
          <w:szCs w:val="36"/>
        </w:rPr>
      </w:pPr>
      <w:r>
        <w:rPr>
          <w:sz w:val="36"/>
          <w:szCs w:val="36"/>
          <w:highlight w:val="none"/>
          <w:lang w:val="en-US"/>
        </w:rPr>
        <w:t xml:space="preserve">Product – </w:t>
      </w:r>
      <w:r>
        <w:rPr>
          <w:sz w:val="36"/>
          <w:szCs w:val="36"/>
          <w:highlight w:val="none"/>
          <w:lang w:val="ru-RU"/>
        </w:rPr>
        <w:t xml:space="preserve">таблица, в которой хранятся все товары из каталога интернет-магазина, с наименованием, ценой, описанием. Так же указан розничный магазин, в котором продается товар и из какой он коллекции.</w:t>
      </w:r>
      <w:r>
        <w:rPr>
          <w:sz w:val="36"/>
          <w:szCs w:val="36"/>
          <w:highlight w:val="none"/>
          <w:lang w:val="ru-RU"/>
        </w:rPr>
      </w:r>
      <w:r>
        <w:rPr>
          <w:sz w:val="36"/>
          <w:szCs w:val="36"/>
          <w:lang w:val="ru-RU"/>
        </w:rPr>
      </w:r>
    </w:p>
    <w:p>
      <w:pPr>
        <w:pStyle w:val="605"/>
        <w:numPr>
          <w:ilvl w:val="0"/>
          <w:numId w:val="1"/>
        </w:numPr>
        <w:spacing w:after="0" w:line="213" w:lineRule="auto"/>
        <w:rPr>
          <w:sz w:val="36"/>
          <w:szCs w:val="36"/>
          <w:lang w:val="ru-RU"/>
        </w:rPr>
      </w:pPr>
      <w:r>
        <w:rPr>
          <w:sz w:val="36"/>
          <w:szCs w:val="36"/>
          <w:highlight w:val="none"/>
          <w:lang w:val="ru-RU"/>
        </w:rPr>
      </w:r>
      <w:r>
        <w:rPr>
          <w:sz w:val="36"/>
          <w:szCs w:val="36"/>
          <w:highlight w:val="none"/>
          <w:lang w:val="en-US"/>
        </w:rPr>
        <w:t xml:space="preserve">Product-cart – </w:t>
      </w:r>
      <w:r>
        <w:rPr>
          <w:sz w:val="36"/>
          <w:szCs w:val="36"/>
          <w:highlight w:val="none"/>
          <w:lang w:val="ru-RU"/>
        </w:rPr>
        <w:t xml:space="preserve">таблица, которая хранит в себе собранные корзины пользователей. В ней указан </w:t>
      </w:r>
      <w:r>
        <w:rPr>
          <w:sz w:val="36"/>
          <w:szCs w:val="36"/>
          <w:highlight w:val="none"/>
          <w:lang w:val="en-US"/>
        </w:rPr>
        <w:t xml:space="preserve">id</w:t>
      </w:r>
      <w:r>
        <w:rPr>
          <w:sz w:val="36"/>
          <w:szCs w:val="36"/>
          <w:highlight w:val="none"/>
          <w:lang w:val="ru-RU"/>
        </w:rPr>
        <w:t xml:space="preserve"> пользователя, добавившего товар в корзину, </w:t>
      </w:r>
      <w:r>
        <w:rPr>
          <w:sz w:val="36"/>
          <w:szCs w:val="36"/>
          <w:highlight w:val="none"/>
          <w:lang w:val="en-US"/>
        </w:rPr>
        <w:t xml:space="preserve">id </w:t>
      </w:r>
      <w:r>
        <w:rPr>
          <w:sz w:val="36"/>
          <w:szCs w:val="36"/>
          <w:highlight w:val="none"/>
          <w:lang w:val="ru-RU"/>
        </w:rPr>
        <w:t xml:space="preserve">товара и </w:t>
      </w:r>
      <w:r>
        <w:rPr>
          <w:sz w:val="36"/>
          <w:szCs w:val="36"/>
          <w:highlight w:val="none"/>
          <w:lang w:val="en-US"/>
        </w:rPr>
        <w:t xml:space="preserve">id </w:t>
      </w:r>
      <w:r>
        <w:rPr>
          <w:sz w:val="36"/>
          <w:szCs w:val="36"/>
          <w:highlight w:val="none"/>
          <w:lang w:val="ru-RU"/>
        </w:rPr>
        <w:t xml:space="preserve">строчки добавленного товара (порядковый номер).</w:t>
      </w:r>
      <w:r/>
      <w:r>
        <w:rPr>
          <w:sz w:val="36"/>
          <w:szCs w:val="36"/>
          <w:highlight w:val="none"/>
          <w:lang w:val="ru-RU"/>
        </w:rPr>
      </w:r>
      <w:r>
        <w:rPr>
          <w:sz w:val="36"/>
          <w:szCs w:val="36"/>
          <w:highlight w:val="none"/>
          <w:lang w:val="ru-RU"/>
        </w:rPr>
      </w:r>
    </w:p>
    <w:p>
      <w:pPr>
        <w:ind w:left="0" w:firstLine="0"/>
        <w:spacing w:after="0" w:line="213" w:lineRule="auto"/>
        <w:rPr>
          <w:sz w:val="36"/>
          <w:szCs w:val="36"/>
          <w:lang w:val="ru-RU"/>
        </w:rPr>
      </w:pPr>
      <w:r>
        <w:rPr>
          <w:sz w:val="36"/>
          <w:szCs w:val="36"/>
          <w:highlight w:val="none"/>
          <w:lang w:val="ru-RU"/>
        </w:rPr>
      </w:r>
      <w:r>
        <w:rPr>
          <w:sz w:val="36"/>
          <w:szCs w:val="36"/>
          <w:highlight w:val="none"/>
          <w:lang w:val="ru-RU"/>
        </w:rPr>
      </w:r>
    </w:p>
    <w:p>
      <w:pPr>
        <w:ind w:left="0" w:firstLine="0"/>
        <w:spacing w:after="0" w:line="213" w:lineRule="auto"/>
        <w:rPr>
          <w:sz w:val="48"/>
          <w:szCs w:val="48"/>
        </w:rPr>
      </w:pPr>
      <w:r>
        <w:rPr>
          <w:sz w:val="36"/>
          <w:szCs w:val="36"/>
          <w:highlight w:val="none"/>
          <w:lang w:val="ru-RU"/>
        </w:rPr>
      </w:r>
      <w:r>
        <w:rPr>
          <w:sz w:val="36"/>
          <w:szCs w:val="36"/>
          <w:highlight w:val="none"/>
          <w:lang w:val="ru-RU"/>
        </w:rPr>
      </w:r>
    </w:p>
    <w:p>
      <w:pPr>
        <w:ind w:left="0" w:firstLine="0"/>
        <w:spacing w:after="0" w:line="213" w:lineRule="auto"/>
        <w:rPr>
          <w:sz w:val="36"/>
          <w:szCs w:val="36"/>
          <w:lang w:val="ru-RU"/>
        </w:rPr>
      </w:pPr>
      <w:r>
        <w:rPr>
          <w:sz w:val="36"/>
          <w:szCs w:val="36"/>
          <w:highlight w:val="none"/>
          <w:lang w:val="ru-RU"/>
        </w:rPr>
      </w:r>
      <w:r>
        <w:rPr>
          <w:sz w:val="36"/>
          <w:szCs w:val="36"/>
          <w:highlight w:val="none"/>
          <w:lang w:val="ru-RU"/>
        </w:rPr>
      </w:r>
    </w:p>
    <w:p>
      <w:pPr>
        <w:ind w:left="0" w:firstLine="0"/>
        <w:spacing w:after="0" w:line="213" w:lineRule="auto"/>
        <w:rPr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spacing w:after="0" w:line="213" w:lineRule="auto"/>
        <w:sectPr>
          <w:footnotePr/>
          <w:endnotePr/>
          <w:type w:val="nextPage"/>
          <w:pgSz w:w="19200" w:h="10800" w:orient="landscape"/>
          <w:pgMar w:top="1120" w:right="380" w:bottom="280" w:left="1360" w:header="709" w:footer="709" w:gutter="0"/>
          <w:cols w:num="1" w:sep="0" w:space="1701" w:equalWidth="1"/>
          <w:docGrid w:linePitch="360"/>
        </w:sect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8681548" cy="596900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3675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8681547" cy="5968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683.6pt;height:470.0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/>
      <w:r/>
    </w:p>
    <w:p>
      <w:pPr>
        <w:pStyle w:val="604"/>
        <w:rPr>
          <w:b w:val="0"/>
        </w:rPr>
      </w:pPr>
      <w:r>
        <w:rPr>
          <w:b w:val="0"/>
        </w:rPr>
        <w:t xml:space="preserve">Инструментальные</w:t>
      </w:r>
      <w:r>
        <w:rPr>
          <w:b w:val="0"/>
          <w:spacing w:val="-8"/>
        </w:rPr>
        <w:t xml:space="preserve"> </w:t>
      </w:r>
      <w:r>
        <w:rPr>
          <w:b w:val="0"/>
          <w:spacing w:val="-2"/>
        </w:rPr>
        <w:t xml:space="preserve">средства</w:t>
      </w:r>
      <w:r/>
    </w:p>
    <w:p>
      <w:pPr>
        <w:pStyle w:val="603"/>
        <w:spacing w:before="6"/>
        <w:rPr>
          <w:rFonts w:ascii="Calibri Light"/>
          <w:b w:val="0"/>
          <w:sz w:val="68"/>
        </w:rPr>
      </w:pPr>
      <w:r>
        <w:rPr>
          <w:rFonts w:ascii="Calibri Light"/>
          <w:b w:val="0"/>
          <w:sz w:val="68"/>
        </w:rPr>
      </w:r>
      <w:r/>
    </w:p>
    <w:p>
      <w:pPr>
        <w:pStyle w:val="603"/>
        <w:ind w:left="104" w:right="981"/>
        <w:spacing w:line="211" w:lineRule="auto"/>
        <w:rPr>
          <w:sz w:val="36"/>
          <w:szCs w:val="36"/>
          <w:lang w:val="ru-RU"/>
        </w:rPr>
      </w:pPr>
      <w:r>
        <w:rPr>
          <w:sz w:val="36"/>
          <w:szCs w:val="36"/>
        </w:rPr>
        <w:t xml:space="preserve">Проект инте</w:t>
      </w:r>
      <w:r>
        <w:rPr>
          <w:sz w:val="36"/>
          <w:szCs w:val="36"/>
        </w:rPr>
        <w:t xml:space="preserve">рнет-магазина </w:t>
      </w:r>
      <w:r>
        <w:rPr>
          <w:sz w:val="36"/>
          <w:szCs w:val="36"/>
          <w:lang w:val="en-US"/>
        </w:rPr>
        <w:t xml:space="preserve">Silver Sky Jewelry </w:t>
      </w:r>
      <w:r>
        <w:rPr>
          <w:sz w:val="36"/>
          <w:szCs w:val="36"/>
          <w:lang w:val="ru-RU"/>
        </w:rPr>
        <w:t xml:space="preserve">был разработан </w:t>
      </w:r>
      <w:r>
        <w:rPr>
          <w:sz w:val="36"/>
          <w:szCs w:val="36"/>
          <w:lang w:val="ru-RU"/>
        </w:rPr>
        <w:t xml:space="preserve">на фрей</w:t>
      </w:r>
      <w:r>
        <w:rPr>
          <w:sz w:val="36"/>
          <w:szCs w:val="36"/>
          <w:lang w:val="ru-RU"/>
        </w:rPr>
        <w:t xml:space="preserve">мворке </w:t>
      </w:r>
      <w:r>
        <w:rPr>
          <w:sz w:val="36"/>
          <w:szCs w:val="36"/>
          <w:lang w:val="en-US"/>
        </w:rPr>
        <w:t xml:space="preserve">Java</w:t>
      </w:r>
      <w:r>
        <w:rPr>
          <w:sz w:val="36"/>
          <w:szCs w:val="36"/>
          <w:lang w:val="ru-RU"/>
        </w:rPr>
        <w:t xml:space="preserve"> </w:t>
      </w:r>
      <w:r>
        <w:rPr>
          <w:sz w:val="36"/>
          <w:szCs w:val="36"/>
          <w:lang w:val="en-US"/>
        </w:rPr>
        <w:t xml:space="preserve">Spring</w:t>
      </w:r>
      <w:r>
        <w:rPr>
          <w:sz w:val="36"/>
          <w:szCs w:val="36"/>
          <w:lang w:val="ru-RU"/>
        </w:rPr>
        <w:t xml:space="preserve"> с использованием языков программирования </w:t>
      </w:r>
      <w:r>
        <w:rPr>
          <w:sz w:val="36"/>
          <w:szCs w:val="36"/>
          <w:lang w:val="en-US"/>
        </w:rPr>
        <w:t xml:space="preserve">Java, JavaS</w:t>
      </w:r>
      <w:r>
        <w:rPr>
          <w:sz w:val="36"/>
          <w:szCs w:val="36"/>
          <w:lang w:val="en-US"/>
        </w:rPr>
        <w:t xml:space="preserve">cript, HTML, CSS. </w:t>
      </w:r>
      <w:r>
        <w:rPr>
          <w:sz w:val="36"/>
          <w:szCs w:val="36"/>
          <w:lang w:val="ru-RU"/>
        </w:rPr>
      </w:r>
      <w:r>
        <w:rPr>
          <w:sz w:val="36"/>
          <w:szCs w:val="36"/>
          <w:highlight w:val="none"/>
          <w:lang w:val="en-US"/>
        </w:rPr>
      </w:r>
    </w:p>
    <w:p>
      <w:pPr>
        <w:pStyle w:val="603"/>
        <w:ind w:left="104" w:right="981"/>
        <w:spacing w:line="211" w:lineRule="auto"/>
        <w:rPr>
          <w:sz w:val="36"/>
          <w:szCs w:val="36"/>
          <w:highlight w:val="none"/>
          <w:lang w:val="en-US"/>
        </w:rPr>
      </w:pPr>
      <w:r>
        <w:rPr>
          <w:sz w:val="36"/>
          <w:szCs w:val="36"/>
          <w:lang w:val="ru-RU"/>
        </w:rPr>
        <w:t xml:space="preserve">Архитектура приложения создана</w:t>
      </w:r>
      <w:r>
        <w:rPr>
          <w:sz w:val="36"/>
          <w:szCs w:val="36"/>
          <w:lang w:val="ru-RU"/>
        </w:rPr>
        <w:t xml:space="preserve"> </w:t>
      </w:r>
      <w:r>
        <w:rPr>
          <w:sz w:val="36"/>
          <w:szCs w:val="36"/>
          <w:lang w:val="ru-RU"/>
        </w:rPr>
        <w:t xml:space="preserve">в среде </w:t>
      </w:r>
      <w:r>
        <w:rPr>
          <w:sz w:val="36"/>
          <w:szCs w:val="36"/>
          <w:lang w:val="en-US"/>
        </w:rPr>
        <w:t xml:space="preserve">Intellij IDEA</w:t>
      </w:r>
      <w:r>
        <w:rPr>
          <w:sz w:val="36"/>
          <w:szCs w:val="36"/>
          <w:lang w:val="en-US"/>
        </w:rPr>
        <w:t xml:space="preserve">.</w:t>
      </w:r>
      <w:r>
        <w:rPr>
          <w:sz w:val="36"/>
          <w:szCs w:val="36"/>
          <w:lang w:val="ru-RU"/>
        </w:rPr>
        <w:t xml:space="preserve"> Некоторые элементы верстки были разработаны с помощью фреймворка </w:t>
      </w:r>
      <w:r>
        <w:rPr>
          <w:sz w:val="36"/>
          <w:szCs w:val="36"/>
          <w:lang w:val="en-US"/>
        </w:rPr>
        <w:t xml:space="preserve">Bootstrap. </w:t>
      </w:r>
      <w:r>
        <w:rPr>
          <w:sz w:val="36"/>
          <w:szCs w:val="36"/>
          <w:lang w:val="ru-RU"/>
        </w:rPr>
        <w:t xml:space="preserve">Использованы иконки из библиотеки </w:t>
      </w:r>
      <w:r>
        <w:rPr>
          <w:sz w:val="36"/>
          <w:szCs w:val="36"/>
          <w:lang w:val="en-US"/>
        </w:rPr>
        <w:t xml:space="preserve">FontAwesome</w:t>
      </w:r>
      <w:r>
        <w:rPr>
          <w:sz w:val="36"/>
          <w:szCs w:val="36"/>
          <w:lang w:val="ru-RU"/>
        </w:rPr>
        <w:t xml:space="preserve">, фотографии для каталога товаров получены из открытых источников сети интернет.</w:t>
      </w:r>
      <w:r>
        <w:rPr>
          <w:sz w:val="36"/>
          <w:szCs w:val="36"/>
          <w:lang w:val="en-US"/>
        </w:rPr>
        <w:t xml:space="preserve"> </w:t>
      </w:r>
      <w:r/>
      <w:r/>
    </w:p>
    <w:p>
      <w:pPr>
        <w:pStyle w:val="603"/>
        <w:ind w:left="104" w:right="981"/>
        <w:spacing w:line="211" w:lineRule="auto"/>
        <w:rPr>
          <w:sz w:val="36"/>
          <w:szCs w:val="36"/>
          <w:lang w:val="en-US"/>
        </w:rPr>
      </w:pPr>
      <w:r>
        <w:rPr>
          <w:sz w:val="36"/>
          <w:szCs w:val="36"/>
          <w:highlight w:val="none"/>
          <w:lang w:val="ru-RU"/>
        </w:rPr>
        <w:t xml:space="preserve">Все зависимости для работы приложения </w:t>
      </w:r>
      <w:r>
        <w:rPr>
          <w:sz w:val="36"/>
          <w:szCs w:val="36"/>
          <w:highlight w:val="none"/>
          <w:lang w:val="ru-RU"/>
        </w:rPr>
        <w:t xml:space="preserve">подключены</w:t>
      </w:r>
      <w:r>
        <w:rPr>
          <w:sz w:val="36"/>
          <w:szCs w:val="36"/>
          <w:highlight w:val="none"/>
          <w:lang w:val="en-US"/>
        </w:rPr>
        <w:t xml:space="preserve"> </w:t>
      </w:r>
      <w:r>
        <w:rPr>
          <w:sz w:val="36"/>
          <w:szCs w:val="36"/>
          <w:highlight w:val="none"/>
          <w:lang w:val="ru-RU"/>
        </w:rPr>
        <w:t xml:space="preserve">из библиотеки </w:t>
      </w:r>
      <w:r>
        <w:rPr>
          <w:sz w:val="36"/>
          <w:szCs w:val="36"/>
          <w:highlight w:val="none"/>
          <w:lang w:val="en-US"/>
        </w:rPr>
        <w:t xml:space="preserve">Maven.</w:t>
      </w:r>
      <w:r>
        <w:rPr>
          <w:sz w:val="36"/>
          <w:szCs w:val="36"/>
          <w:highlight w:val="none"/>
          <w:lang w:val="en-US"/>
        </w:rPr>
      </w:r>
    </w:p>
    <w:p>
      <w:pPr>
        <w:pStyle w:val="603"/>
        <w:ind w:left="104" w:right="981"/>
        <w:spacing w:line="211" w:lineRule="auto"/>
        <w:rPr>
          <w:sz w:val="36"/>
          <w:szCs w:val="36"/>
          <w:highlight w:val="none"/>
          <w:lang w:val="ru-RU"/>
        </w:rPr>
      </w:pPr>
      <w:r>
        <w:rPr>
          <w:sz w:val="36"/>
          <w:szCs w:val="36"/>
          <w:lang w:val="en-US"/>
        </w:rPr>
      </w:r>
      <w:r>
        <w:rPr>
          <w:sz w:val="36"/>
          <w:szCs w:val="36"/>
          <w:lang w:val="ru-RU"/>
        </w:rPr>
        <w:t xml:space="preserve">Безопасность приложения </w:t>
      </w:r>
      <w:r>
        <w:rPr>
          <w:sz w:val="36"/>
          <w:szCs w:val="36"/>
          <w:lang w:val="ru-RU"/>
        </w:rPr>
        <w:t xml:space="preserve">обеспечена</w:t>
      </w:r>
      <w:r>
        <w:rPr>
          <w:sz w:val="36"/>
          <w:szCs w:val="36"/>
          <w:lang w:val="en-US"/>
        </w:rPr>
        <w:t xml:space="preserve"> </w:t>
      </w:r>
      <w:r>
        <w:rPr>
          <w:sz w:val="36"/>
          <w:szCs w:val="36"/>
          <w:lang w:val="ru-RU"/>
        </w:rPr>
        <w:t xml:space="preserve">подключенным</w:t>
      </w:r>
      <w:r>
        <w:rPr>
          <w:sz w:val="36"/>
          <w:szCs w:val="36"/>
          <w:lang w:val="ru-RU"/>
        </w:rPr>
        <w:t xml:space="preserve"> сервисом </w:t>
      </w:r>
      <w:r>
        <w:rPr>
          <w:sz w:val="36"/>
          <w:szCs w:val="36"/>
          <w:lang w:val="en-US"/>
        </w:rPr>
        <w:t xml:space="preserve">Spring Security</w:t>
      </w:r>
      <w:r>
        <w:rPr>
          <w:sz w:val="36"/>
          <w:szCs w:val="36"/>
          <w:lang w:val="ru-RU"/>
        </w:rPr>
        <w:t xml:space="preserve">, с помощью которого осуществляется хэширование паролей по алгоритму БиКрипт</w:t>
      </w:r>
      <w:r>
        <w:rPr>
          <w:sz w:val="36"/>
          <w:szCs w:val="36"/>
          <w:lang w:val="en-US"/>
        </w:rPr>
        <w:t xml:space="preserve"> </w:t>
      </w:r>
      <w:r>
        <w:rPr>
          <w:sz w:val="36"/>
          <w:szCs w:val="36"/>
          <w:lang w:val="ru-RU"/>
        </w:rPr>
        <w:t xml:space="preserve">и прописывается логика аутентификации. От атаки на сайт путем межсайтовой подделки запросов защищает внедрение </w:t>
      </w:r>
      <w:r>
        <w:rPr>
          <w:sz w:val="36"/>
          <w:szCs w:val="36"/>
          <w:lang w:val="en-US"/>
        </w:rPr>
        <w:t xml:space="preserve">CSRF-</w:t>
      </w:r>
      <w:r>
        <w:rPr>
          <w:sz w:val="36"/>
          <w:szCs w:val="36"/>
          <w:lang w:val="ru-RU"/>
        </w:rPr>
        <w:t xml:space="preserve">токена. </w:t>
      </w:r>
      <w:r/>
      <w:r/>
    </w:p>
    <w:p>
      <w:pPr>
        <w:pStyle w:val="603"/>
        <w:ind w:left="104" w:right="981"/>
        <w:spacing w:line="211" w:lineRule="auto"/>
        <w:rPr>
          <w:sz w:val="36"/>
          <w:szCs w:val="36"/>
          <w:highlight w:val="none"/>
          <w:lang w:val="ru-RU"/>
        </w:rPr>
      </w:pPr>
      <w:r>
        <w:rPr>
          <w:sz w:val="36"/>
          <w:szCs w:val="36"/>
          <w:highlight w:val="none"/>
          <w:lang w:val="ru-RU"/>
        </w:rPr>
        <w:t xml:space="preserve">База данных подключена к проекту с помощью</w:t>
      </w:r>
      <w:r>
        <w:rPr>
          <w:sz w:val="36"/>
          <w:szCs w:val="36"/>
          <w:highlight w:val="none"/>
          <w:lang w:val="en-US"/>
        </w:rPr>
        <w:t xml:space="preserve"> </w:t>
      </w:r>
      <w:r>
        <w:rPr>
          <w:sz w:val="36"/>
          <w:szCs w:val="36"/>
          <w:highlight w:val="none"/>
          <w:lang w:val="ru-RU"/>
        </w:rPr>
        <w:t xml:space="preserve">системы управления базами данных (СУБД)</w:t>
      </w:r>
      <w:r>
        <w:rPr>
          <w:sz w:val="36"/>
          <w:szCs w:val="36"/>
          <w:highlight w:val="none"/>
          <w:lang w:val="ru-RU"/>
        </w:rPr>
        <w:t xml:space="preserve"> </w:t>
      </w:r>
      <w:r>
        <w:rPr>
          <w:sz w:val="36"/>
          <w:szCs w:val="36"/>
          <w:highlight w:val="none"/>
          <w:lang w:val="en-US"/>
        </w:rPr>
        <w:t xml:space="preserve">PostgreSQL</w:t>
      </w:r>
      <w:r>
        <w:rPr>
          <w:sz w:val="36"/>
          <w:szCs w:val="36"/>
          <w:highlight w:val="none"/>
          <w:lang w:val="ru-RU"/>
        </w:rPr>
        <w:t xml:space="preserve">. Для взаимодействия с сущностями базы данных использован механизм </w:t>
      </w:r>
      <w:r>
        <w:rPr>
          <w:sz w:val="36"/>
          <w:szCs w:val="36"/>
          <w:highlight w:val="none"/>
          <w:lang w:val="en-US"/>
        </w:rPr>
        <w:t xml:space="preserve">Spring Data JPA</w:t>
      </w:r>
      <w:r>
        <w:rPr>
          <w:sz w:val="36"/>
          <w:szCs w:val="36"/>
          <w:highlight w:val="none"/>
          <w:lang w:val="ru-RU"/>
        </w:rPr>
        <w:t xml:space="preserve">.</w:t>
      </w:r>
      <w:r>
        <w:rPr>
          <w:sz w:val="36"/>
          <w:szCs w:val="36"/>
          <w:highlight w:val="none"/>
          <w:lang w:val="ru-RU"/>
        </w:rPr>
      </w:r>
    </w:p>
    <w:p>
      <w:pPr>
        <w:pStyle w:val="603"/>
        <w:ind w:left="104" w:right="981"/>
        <w:spacing w:line="211" w:lineRule="auto"/>
        <w:rPr>
          <w:sz w:val="36"/>
          <w:szCs w:val="36"/>
          <w:highlight w:val="none"/>
          <w:lang w:val="en-US"/>
        </w:rPr>
      </w:pPr>
      <w:r>
        <w:rPr>
          <w:sz w:val="36"/>
          <w:szCs w:val="36"/>
          <w:highlight w:val="none"/>
          <w:lang w:val="en-US"/>
        </w:rPr>
        <w:t xml:space="preserve">Java-</w:t>
      </w:r>
      <w:r>
        <w:rPr>
          <w:sz w:val="36"/>
          <w:szCs w:val="36"/>
          <w:highlight w:val="none"/>
          <w:lang w:val="ru-RU"/>
        </w:rPr>
        <w:t xml:space="preserve">шаблоны созданы на основ</w:t>
      </w:r>
      <w:r>
        <w:rPr>
          <w:sz w:val="36"/>
          <w:szCs w:val="36"/>
          <w:highlight w:val="none"/>
          <w:lang w:val="ru-RU"/>
        </w:rPr>
        <w:t xml:space="preserve">е логики подключенного к проекту шаблонизатора </w:t>
      </w:r>
      <w:r>
        <w:rPr>
          <w:sz w:val="36"/>
          <w:szCs w:val="36"/>
          <w:highlight w:val="none"/>
          <w:lang w:val="en-US"/>
        </w:rPr>
        <w:t xml:space="preserve">Thimeleaf.</w:t>
      </w:r>
      <w:r>
        <w:rPr>
          <w:sz w:val="36"/>
          <w:szCs w:val="36"/>
          <w:highlight w:val="none"/>
          <w:lang w:val="ru-RU"/>
        </w:rPr>
      </w:r>
    </w:p>
    <w:p>
      <w:pPr>
        <w:pStyle w:val="603"/>
        <w:ind w:left="104" w:right="981"/>
        <w:spacing w:line="211" w:lineRule="auto"/>
        <w:rPr>
          <w:sz w:val="36"/>
          <w:szCs w:val="36"/>
          <w:highlight w:val="none"/>
          <w:lang w:val="en-US"/>
        </w:rPr>
      </w:pPr>
      <w:r>
        <w:rPr>
          <w:sz w:val="36"/>
          <w:szCs w:val="36"/>
          <w:highlight w:val="none"/>
          <w:lang w:val="ru-RU"/>
        </w:rPr>
        <w:t xml:space="preserve">За валидация данных отвечает подключенная к проекту зависимость</w:t>
      </w:r>
      <w:r>
        <w:rPr>
          <w:sz w:val="36"/>
          <w:szCs w:val="36"/>
          <w:highlight w:val="none"/>
          <w:lang w:val="en-US"/>
        </w:rPr>
        <w:t xml:space="preserve"> Spring-Boot-Validation.</w:t>
      </w:r>
      <w:r>
        <w:rPr>
          <w:sz w:val="36"/>
          <w:szCs w:val="36"/>
          <w:highlight w:val="none"/>
          <w:lang w:val="ru-RU"/>
        </w:rPr>
      </w:r>
    </w:p>
    <w:p>
      <w:pPr>
        <w:pStyle w:val="603"/>
        <w:ind w:left="104" w:right="981"/>
        <w:spacing w:line="211" w:lineRule="auto"/>
        <w:rPr>
          <w:sz w:val="36"/>
          <w:szCs w:val="36"/>
          <w:highlight w:val="none"/>
          <w:lang w:val="ru-RU"/>
        </w:rPr>
      </w:pPr>
      <w:r>
        <w:rPr>
          <w:sz w:val="36"/>
          <w:szCs w:val="36"/>
          <w:highlight w:val="none"/>
          <w:lang w:val="ru-RU"/>
        </w:rPr>
        <w:t xml:space="preserve">За удаленное подключение к приложению отвечает </w:t>
      </w:r>
      <w:r>
        <w:rPr>
          <w:sz w:val="36"/>
          <w:szCs w:val="36"/>
          <w:highlight w:val="none"/>
          <w:lang w:val="en-US"/>
        </w:rPr>
        <w:t xml:space="preserve">Spring-Boot-DevTools</w:t>
      </w:r>
      <w:r>
        <w:rPr>
          <w:sz w:val="36"/>
          <w:szCs w:val="36"/>
          <w:highlight w:val="none"/>
          <w:lang w:val="ru-RU"/>
        </w:rPr>
        <w:t xml:space="preserve">.</w:t>
      </w:r>
      <w:r>
        <w:rPr>
          <w:sz w:val="36"/>
          <w:szCs w:val="36"/>
          <w:highlight w:val="none"/>
          <w:lang w:val="ru-RU"/>
        </w:rPr>
      </w:r>
    </w:p>
    <w:p>
      <w:pPr>
        <w:pStyle w:val="603"/>
        <w:ind w:left="104" w:right="981"/>
        <w:spacing w:line="211" w:lineRule="auto"/>
        <w:rPr>
          <w:sz w:val="36"/>
          <w:szCs w:val="36"/>
          <w:highlight w:val="none"/>
          <w:lang w:val="ru-RU"/>
        </w:rPr>
      </w:pPr>
      <w:r>
        <w:rPr>
          <w:sz w:val="36"/>
          <w:szCs w:val="36"/>
          <w:highlight w:val="none"/>
          <w:lang w:val="ru-RU"/>
        </w:rPr>
      </w:r>
      <w:r>
        <w:rPr>
          <w:sz w:val="36"/>
          <w:szCs w:val="36"/>
          <w:highlight w:val="none"/>
          <w:lang w:val="ru-RU"/>
        </w:rPr>
        <w:t xml:space="preserve">Удаленный репозиторий</w:t>
      </w:r>
      <w:r>
        <w:rPr>
          <w:sz w:val="36"/>
          <w:szCs w:val="36"/>
          <w:highlight w:val="none"/>
          <w:lang w:val="ru-RU"/>
        </w:rPr>
        <w:t xml:space="preserve"> создан на платформе веб-сервиса </w:t>
      </w:r>
      <w:r>
        <w:rPr>
          <w:sz w:val="36"/>
          <w:szCs w:val="36"/>
          <w:highlight w:val="none"/>
          <w:lang w:val="en-US"/>
        </w:rPr>
        <w:t xml:space="preserve">GitHub</w:t>
      </w:r>
      <w:r>
        <w:rPr>
          <w:sz w:val="36"/>
          <w:szCs w:val="36"/>
          <w:highlight w:val="none"/>
          <w:lang w:val="ru-RU"/>
        </w:rPr>
        <w:t xml:space="preserve">, так же с его помощью осуществляется система контроля версий </w:t>
      </w:r>
      <w:r>
        <w:rPr>
          <w:sz w:val="36"/>
          <w:szCs w:val="36"/>
          <w:highlight w:val="none"/>
          <w:lang w:val="en-US"/>
        </w:rPr>
        <w:t xml:space="preserve">Git.</w:t>
      </w:r>
      <w:r/>
      <w:r>
        <w:rPr>
          <w:sz w:val="36"/>
          <w:szCs w:val="36"/>
          <w:highlight w:val="none"/>
          <w:lang w:val="ru-RU"/>
        </w:rPr>
      </w:r>
      <w:r>
        <w:rPr>
          <w:sz w:val="36"/>
          <w:szCs w:val="36"/>
          <w:highlight w:val="none"/>
          <w:lang w:val="ru-RU"/>
        </w:rPr>
      </w:r>
    </w:p>
    <w:p>
      <w:pPr>
        <w:pStyle w:val="603"/>
        <w:ind w:left="104" w:right="981"/>
        <w:spacing w:line="211" w:lineRule="auto"/>
        <w:rPr>
          <w:lang w:val="ru-RU"/>
        </w:rPr>
      </w:pPr>
      <w:r>
        <w:rPr>
          <w:sz w:val="36"/>
          <w:szCs w:val="36"/>
          <w:highlight w:val="none"/>
          <w:lang w:val="ru-RU"/>
        </w:rPr>
      </w:r>
      <w:r>
        <w:rPr>
          <w:sz w:val="36"/>
          <w:szCs w:val="36"/>
          <w:highlight w:val="none"/>
          <w:lang w:val="ru-RU"/>
        </w:rPr>
      </w:r>
    </w:p>
    <w:p>
      <w:pPr>
        <w:spacing w:after="0" w:line="211" w:lineRule="auto"/>
        <w:sectPr>
          <w:footnotePr/>
          <w:endnotePr/>
          <w:type w:val="nextPage"/>
          <w:pgSz w:w="19200" w:h="10800" w:orient="landscape"/>
          <w:pgMar w:top="1120" w:right="380" w:bottom="280" w:left="1360" w:header="709" w:footer="709" w:gutter="0"/>
          <w:cols w:num="1" w:sep="0" w:space="1701" w:equalWidth="1"/>
          <w:docGrid w:linePitch="360"/>
        </w:sectPr>
      </w:pPr>
      <w:r/>
      <w:r/>
    </w:p>
    <w:p>
      <w:pPr>
        <w:pStyle w:val="604"/>
        <w:rPr>
          <w:b w:val="0"/>
        </w:rPr>
      </w:pPr>
      <w:r>
        <w:rPr>
          <w:b w:val="0"/>
          <w:spacing w:val="-2"/>
        </w:rPr>
        <w:t xml:space="preserve">Результат</w:t>
      </w:r>
      <w:r/>
      <w:r>
        <w:rPr>
          <w:rFonts w:ascii="Calibri Light"/>
          <w:b w:val="0"/>
          <w:sz w:val="68"/>
        </w:rPr>
      </w:r>
      <w:r/>
      <w:r>
        <w:rPr>
          <w:b w:val="0"/>
        </w:rPr>
      </w:r>
      <w:r>
        <w:rPr>
          <w:highlight w:val="none"/>
        </w:rPr>
      </w:r>
      <w:r>
        <w:rPr>
          <w:highlight w:val="none"/>
        </w:rPr>
      </w:r>
      <w:r>
        <w:rPr>
          <w:b w:val="0"/>
        </w:rPr>
      </w:r>
      <w:r>
        <w:rPr>
          <w:highlight w:val="none"/>
        </w:rPr>
      </w:r>
      <w:r>
        <w:rPr>
          <w:highlight w:val="none"/>
        </w:rPr>
      </w:r>
      <w:r>
        <w:rPr>
          <w:b w:val="0"/>
        </w:rPr>
      </w:r>
    </w:p>
    <w:p>
      <w:pPr>
        <w:spacing w:after="0" w:line="211" w:lineRule="auto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1087100" cy="522325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67824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1087099" cy="5223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873.0pt;height:411.3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/>
      <w:r/>
    </w:p>
    <w:p>
      <w:pPr>
        <w:spacing w:after="0" w:line="211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1087100" cy="530314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22066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11087099" cy="5303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873.0pt;height:417.6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pacing w:after="0" w:line="211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1087100" cy="5185116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67890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11087099" cy="5185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873.0pt;height:408.3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pacing w:after="0" w:line="211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1087100" cy="530742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24831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1087099" cy="53074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873.0pt;height:417.9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pacing w:after="0" w:line="211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1087100" cy="5285628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9778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11087099" cy="5285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873.0pt;height:416.2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pacing w:after="0" w:line="211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1087100" cy="517258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42523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11087099" cy="5172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873.0pt;height:407.3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spacing w:after="0" w:line="211" w:lineRule="auto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spacing w:after="0" w:line="211" w:lineRule="auto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spacing w:after="0" w:line="211" w:lineRule="auto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spacing w:after="0" w:line="211" w:lineRule="auto"/>
        <w:rPr>
          <w:highlight w:val="none"/>
        </w:rPr>
        <w:sectPr>
          <w:footnotePr/>
          <w:endnotePr/>
          <w:type w:val="nextPage"/>
          <w:pgSz w:w="19200" w:h="10800" w:orient="landscape"/>
          <w:pgMar w:top="1120" w:right="380" w:bottom="280" w:left="1360" w:header="709" w:footer="709" w:gutter="0"/>
          <w:cols w:num="1" w:sep="0" w:space="1701" w:equalWidth="1"/>
          <w:docGrid w:linePitch="360"/>
        </w:sectPr>
      </w:pPr>
      <w:r>
        <w:rPr>
          <w:highlight w:val="none"/>
        </w:rPr>
      </w:r>
      <w:r>
        <w:rPr>
          <w:highlight w:val="none"/>
        </w:rPr>
      </w:r>
    </w:p>
    <w:p>
      <w:pPr>
        <w:pStyle w:val="604"/>
        <w:rPr>
          <w:b w:val="0"/>
          <w:bCs w:val="0"/>
          <w:spacing w:val="-2"/>
          <w:highlight w:val="none"/>
        </w:rPr>
      </w:pPr>
      <w:r>
        <w:rPr>
          <w:b w:val="0"/>
          <w:spacing w:val="-2"/>
        </w:rPr>
        <w:t xml:space="preserve">Заключение</w:t>
      </w:r>
      <w:r/>
    </w:p>
    <w:p>
      <w:pPr>
        <w:pStyle w:val="604"/>
        <w:rPr>
          <w:b w:val="0"/>
          <w:bCs w:val="0"/>
        </w:rPr>
      </w:pPr>
      <w:r>
        <w:rPr>
          <w:b w:val="0"/>
          <w:spacing w:val="-2"/>
          <w:highlight w:val="none"/>
        </w:rPr>
      </w:r>
      <w:r>
        <w:rPr>
          <w:b w:val="0"/>
          <w:spacing w:val="-2"/>
          <w:highlight w:val="none"/>
        </w:rPr>
      </w:r>
    </w:p>
    <w:p>
      <w:pPr>
        <w:pStyle w:val="603"/>
        <w:ind w:left="104" w:right="981"/>
        <w:spacing w:before="200" w:line="213" w:lineRule="auto"/>
        <w:rPr>
          <w:lang w:val="ru-RU"/>
        </w:rPr>
      </w:pPr>
      <w:r>
        <w:rPr>
          <w:lang w:val="ru-RU"/>
        </w:rPr>
        <w:t xml:space="preserve">Большое спасибо за внимание! </w:t>
      </w:r>
      <w:r/>
    </w:p>
    <w:p>
      <w:pPr>
        <w:pStyle w:val="603"/>
        <w:ind w:left="104" w:right="981"/>
        <w:spacing w:before="200" w:line="213" w:lineRule="auto"/>
        <w:rPr>
          <w:lang w:val="ru-RU"/>
        </w:rPr>
      </w:pPr>
      <w:r>
        <w:rPr>
          <w:lang w:val="ru-RU"/>
        </w:rPr>
        <w:t xml:space="preserve">Так же хочу поблагодарить за новые знания и за возможность реализовать интересный проект. </w:t>
      </w:r>
      <w:r/>
    </w:p>
    <w:p>
      <w:pPr>
        <w:pStyle w:val="603"/>
        <w:ind w:left="104" w:right="981"/>
        <w:spacing w:before="200" w:line="213" w:lineRule="auto"/>
      </w:pPr>
      <w:r>
        <w:rPr>
          <w:lang w:val="ru-RU"/>
        </w:rPr>
        <w:t xml:space="preserve">Всего доброго)</w:t>
      </w:r>
      <w:r/>
      <w:r/>
    </w:p>
    <w:sectPr>
      <w:footnotePr/>
      <w:endnotePr/>
      <w:type w:val="nextPage"/>
      <w:pgSz w:w="19200" w:h="10800" w:orient="landscape"/>
      <w:pgMar w:top="1120" w:right="380" w:bottom="280" w:left="1360" w:header="709" w:footer="709" w:gutter="0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</w:font>
  <w:font w:name="Calibri">
    <w:panose1 w:val="020F0502020204030204"/>
  </w:font>
  <w:font w:name="Arial">
    <w:panose1 w:val="020B060402020202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lTrailSpace w:val="true"/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off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599"/>
    <w:link w:val="604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602"/>
    <w:next w:val="602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599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602"/>
    <w:next w:val="602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599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602"/>
    <w:next w:val="602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599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02"/>
    <w:next w:val="602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599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02"/>
    <w:next w:val="602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599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02"/>
    <w:next w:val="602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599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02"/>
    <w:next w:val="602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599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02"/>
    <w:next w:val="602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599"/>
    <w:link w:val="29"/>
    <w:uiPriority w:val="9"/>
    <w:rPr>
      <w:rFonts w:ascii="Arial" w:hAnsi="Arial" w:eastAsia="Arial" w:cs="Arial"/>
      <w:i/>
      <w:iCs/>
      <w:sz w:val="21"/>
      <w:szCs w:val="21"/>
    </w:rPr>
  </w:style>
  <w:style w:type="table" w:styleId="32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33">
    <w:name w:val="No Spacing"/>
    <w:uiPriority w:val="1"/>
    <w:qFormat/>
    <w:pPr>
      <w:spacing w:before="0" w:after="0" w:line="240" w:lineRule="auto"/>
    </w:pPr>
  </w:style>
  <w:style w:type="paragraph" w:styleId="34">
    <w:name w:val="Title"/>
    <w:basedOn w:val="602"/>
    <w:next w:val="602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599"/>
    <w:link w:val="34"/>
    <w:uiPriority w:val="10"/>
    <w:rPr>
      <w:sz w:val="48"/>
      <w:szCs w:val="48"/>
    </w:rPr>
  </w:style>
  <w:style w:type="paragraph" w:styleId="36">
    <w:name w:val="Subtitle"/>
    <w:basedOn w:val="602"/>
    <w:next w:val="602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599"/>
    <w:link w:val="36"/>
    <w:uiPriority w:val="11"/>
    <w:rPr>
      <w:sz w:val="24"/>
      <w:szCs w:val="24"/>
    </w:rPr>
  </w:style>
  <w:style w:type="paragraph" w:styleId="38">
    <w:name w:val="Quote"/>
    <w:basedOn w:val="602"/>
    <w:next w:val="602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02"/>
    <w:next w:val="602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02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599"/>
    <w:link w:val="42"/>
    <w:uiPriority w:val="99"/>
  </w:style>
  <w:style w:type="paragraph" w:styleId="44">
    <w:name w:val="Footer"/>
    <w:basedOn w:val="602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599"/>
    <w:link w:val="44"/>
    <w:uiPriority w:val="99"/>
  </w:style>
  <w:style w:type="paragraph" w:styleId="46">
    <w:name w:val="Caption"/>
    <w:basedOn w:val="602"/>
    <w:next w:val="60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32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3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3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3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8">
    <w:name w:val="List Table 7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9">
    <w:name w:val="List Table 7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50">
    <w:name w:val="List Table 7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51">
    <w:name w:val="List Table 7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2">
    <w:name w:val="List Table 7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3">
    <w:name w:val="Lined - Accent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5">
    <w:name w:val="Lined - Accent 2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6">
    <w:name w:val="Lined - Accent 3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7">
    <w:name w:val="Lined - Accent 4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8">
    <w:name w:val="Lined - Accent 5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9">
    <w:name w:val="Lined - Accent 6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0">
    <w:name w:val="Bordered &amp; Lined - Accent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2">
    <w:name w:val="Bordered &amp; Lined - Accent 2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3">
    <w:name w:val="Bordered &amp; Lined - Accent 3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4">
    <w:name w:val="Bordered &amp; Lined - Accent 4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5">
    <w:name w:val="Bordered &amp; Lined - Accent 5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6">
    <w:name w:val="Bordered &amp; Lined - Accent 6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7">
    <w:name w:val="Bordered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602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599"/>
    <w:uiPriority w:val="99"/>
    <w:unhideWhenUsed/>
    <w:rPr>
      <w:vertAlign w:val="superscript"/>
    </w:rPr>
  </w:style>
  <w:style w:type="paragraph" w:styleId="178">
    <w:name w:val="endnote text"/>
    <w:basedOn w:val="602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599"/>
    <w:uiPriority w:val="99"/>
    <w:semiHidden/>
    <w:unhideWhenUsed/>
    <w:rPr>
      <w:vertAlign w:val="superscript"/>
    </w:rPr>
  </w:style>
  <w:style w:type="paragraph" w:styleId="181">
    <w:name w:val="toc 1"/>
    <w:basedOn w:val="602"/>
    <w:next w:val="602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02"/>
    <w:next w:val="602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02"/>
    <w:next w:val="602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02"/>
    <w:next w:val="602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02"/>
    <w:next w:val="602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02"/>
    <w:next w:val="602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02"/>
    <w:next w:val="602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02"/>
    <w:next w:val="602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02"/>
    <w:next w:val="602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02"/>
    <w:next w:val="602"/>
    <w:uiPriority w:val="99"/>
    <w:unhideWhenUsed/>
    <w:pPr>
      <w:spacing w:after="0" w:afterAutospacing="0"/>
    </w:pPr>
  </w:style>
  <w:style w:type="character" w:styleId="599" w:default="1">
    <w:name w:val="Default Paragraph Font"/>
    <w:uiPriority w:val="1"/>
    <w:semiHidden/>
    <w:unhideWhenUsed/>
  </w:style>
  <w:style w:type="table" w:styleId="600" w:default="1">
    <w:name w:val="Table Normal"/>
    <w:uiPriority w:val="2"/>
    <w:semiHidden/>
    <w:unhideWhenUsed/>
    <w:qFormat/>
    <w:tblPr>
      <w:tblInd w:w="0" w:type="dxa"/>
      <w:tblCellMar>
        <w:left w:w="0" w:type="dxa"/>
        <w:top w:w="0" w:type="dxa"/>
        <w:right w:w="0" w:type="dxa"/>
        <w:bottom w:w="0" w:type="dxa"/>
      </w:tblCellMar>
    </w:tblPr>
  </w:style>
  <w:style w:type="numbering" w:styleId="601" w:default="1">
    <w:name w:val="No List"/>
    <w:uiPriority w:val="99"/>
    <w:semiHidden/>
    <w:unhideWhenUsed/>
  </w:style>
  <w:style w:type="paragraph" w:styleId="602" w:default="1">
    <w:name w:val="Normal"/>
    <w:uiPriority w:val="1"/>
    <w:qFormat/>
    <w:rPr>
      <w:rFonts w:ascii="Calibri" w:hAnsi="Calibri" w:eastAsia="Calibri" w:cs="Calibri"/>
      <w:lang w:val="ru-RU" w:eastAsia="en-US" w:bidi="ar-SA"/>
    </w:rPr>
  </w:style>
  <w:style w:type="paragraph" w:styleId="603">
    <w:name w:val="Body Text"/>
    <w:basedOn w:val="602"/>
    <w:uiPriority w:val="1"/>
    <w:qFormat/>
    <w:rPr>
      <w:rFonts w:ascii="Calibri" w:hAnsi="Calibri" w:eastAsia="Calibri" w:cs="Calibri"/>
      <w:sz w:val="56"/>
      <w:szCs w:val="56"/>
      <w:lang w:val="ru-RU" w:eastAsia="en-US" w:bidi="ar-SA"/>
    </w:rPr>
  </w:style>
  <w:style w:type="paragraph" w:styleId="604">
    <w:name w:val="Heading 1"/>
    <w:basedOn w:val="602"/>
    <w:uiPriority w:val="1"/>
    <w:qFormat/>
    <w:pPr>
      <w:ind w:left="104"/>
      <w:spacing w:line="978" w:lineRule="exact"/>
      <w:outlineLvl w:val="1"/>
    </w:pPr>
    <w:rPr>
      <w:rFonts w:ascii="Calibri Light" w:hAnsi="Calibri Light" w:eastAsia="Calibri Light" w:cs="Calibri Light"/>
      <w:sz w:val="88"/>
      <w:szCs w:val="88"/>
      <w:lang w:val="ru-RU" w:eastAsia="en-US" w:bidi="ar-SA"/>
    </w:rPr>
  </w:style>
  <w:style w:type="paragraph" w:styleId="605">
    <w:name w:val="List Paragraph"/>
    <w:basedOn w:val="602"/>
    <w:uiPriority w:val="1"/>
    <w:qFormat/>
    <w:rPr>
      <w:lang w:val="ru-RU" w:eastAsia="en-US" w:bidi="ar-SA"/>
    </w:rPr>
  </w:style>
  <w:style w:type="paragraph" w:styleId="606">
    <w:name w:val="Table Paragraph"/>
    <w:basedOn w:val="602"/>
    <w:uiPriority w:val="1"/>
    <w:qFormat/>
    <w:rPr>
      <w:lang w:val="ru-RU" w:eastAsia="en-US" w:bidi="ar-SA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ONLYOFFICE/7.3.3.50</Application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Шимбирёв Андрей Андреевич</dc:creator>
  <cp:revision>1</cp:revision>
  <dcterms:created xsi:type="dcterms:W3CDTF">2023-04-18T08:58:36Z</dcterms:created>
  <dcterms:modified xsi:type="dcterms:W3CDTF">2023-05-25T15:28:29Z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2022-12-02T00:00:00Z</vt:filetime>
  </property>
  <property fmtid="{D5CDD505-2E9C-101B-9397-08002B2CF9AE}" pid="3" name="Creator">
    <vt:lpwstr>Microsoft® PowerPoint® для Microsoft 365</vt:lpwstr>
  </property>
  <property fmtid="{D5CDD505-2E9C-101B-9397-08002B2CF9AE}" pid="4" name="LastSaved">
    <vt:filetime>2023-04-18T00:00:00Z</vt:filetime>
  </property>
  <property fmtid="{D5CDD505-2E9C-101B-9397-08002B2CF9AE}" pid="5" name="Producer">
    <vt:lpwstr>Microsoft® PowerPoint® для Microsoft 365</vt:lpwstr>
  </property>
</Properties>
</file>